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2E" w:rsidRDefault="00525BC1" w:rsidP="008B27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Общим собранием учредителей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B272E" w:rsidRPr="0043746C">
        <w:rPr>
          <w:rFonts w:ascii="Times New Roman" w:hAnsi="Times New Roman" w:cs="Times New Roman"/>
          <w:sz w:val="28"/>
          <w:szCs w:val="28"/>
        </w:rPr>
        <w:t xml:space="preserve">Общественной организации </w:t>
      </w:r>
    </w:p>
    <w:p w:rsidR="008B272E" w:rsidRDefault="008B272E" w:rsidP="008B27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746C">
        <w:rPr>
          <w:rFonts w:ascii="Times New Roman" w:hAnsi="Times New Roman" w:cs="Times New Roman"/>
          <w:sz w:val="28"/>
          <w:szCs w:val="28"/>
        </w:rPr>
        <w:t xml:space="preserve">без образования юридического лица </w:t>
      </w:r>
    </w:p>
    <w:p w:rsidR="008B272E" w:rsidRPr="0043746C" w:rsidRDefault="008B272E" w:rsidP="008B27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3746C">
        <w:rPr>
          <w:rFonts w:ascii="Times New Roman" w:hAnsi="Times New Roman" w:cs="Times New Roman"/>
          <w:sz w:val="28"/>
          <w:szCs w:val="28"/>
        </w:rPr>
        <w:t>" Автостоянка №60"</w:t>
      </w:r>
    </w:p>
    <w:p w:rsidR="00525BC1" w:rsidRPr="00525BC1" w:rsidRDefault="008B272E" w:rsidP="00525B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</w:t>
      </w:r>
      <w:r w:rsidR="003E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F7E">
        <w:rPr>
          <w:rFonts w:ascii="Times New Roman" w:eastAsia="Times New Roman" w:hAnsi="Times New Roman" w:cs="Times New Roman"/>
          <w:sz w:val="28"/>
          <w:szCs w:val="28"/>
          <w:lang w:eastAsia="ru-RU"/>
        </w:rPr>
        <w:t>2 от 23.04.2016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25BC1" w:rsidRPr="00525BC1" w:rsidRDefault="00525BC1" w:rsidP="00525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25BC1" w:rsidRPr="00525BC1" w:rsidRDefault="00525BC1" w:rsidP="00525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Устав общественной организации, не являющейся юридическим лицом</w:t>
      </w:r>
    </w:p>
    <w:p w:rsidR="00525BC1" w:rsidRPr="00525BC1" w:rsidRDefault="00525BC1" w:rsidP="00525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1. Общие положения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Общественная организация является основанным на членстве общественным объединением, созданным на основе совместной деятельности для защиты общих интересов и достижения уставных целей объединившихся граждан.</w:t>
      </w:r>
    </w:p>
    <w:p w:rsidR="00525BC1" w:rsidRPr="00525BC1" w:rsidRDefault="00525BC1" w:rsidP="00DF5E38">
      <w:pPr>
        <w:pStyle w:val="ConsPlusNonforma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Полное наименование: </w:t>
      </w:r>
      <w:r w:rsidR="008B272E" w:rsidRPr="0043746C">
        <w:rPr>
          <w:rFonts w:ascii="Times New Roman" w:hAnsi="Times New Roman" w:cs="Times New Roman"/>
          <w:sz w:val="28"/>
          <w:szCs w:val="28"/>
        </w:rPr>
        <w:t>О</w:t>
      </w:r>
      <w:r w:rsidR="008B272E">
        <w:rPr>
          <w:rFonts w:ascii="Times New Roman" w:hAnsi="Times New Roman" w:cs="Times New Roman"/>
          <w:sz w:val="28"/>
          <w:szCs w:val="28"/>
        </w:rPr>
        <w:t>бщественная</w:t>
      </w:r>
      <w:r w:rsidR="008B272E" w:rsidRPr="0043746C">
        <w:rPr>
          <w:rFonts w:ascii="Times New Roman" w:hAnsi="Times New Roman" w:cs="Times New Roman"/>
          <w:sz w:val="28"/>
          <w:szCs w:val="28"/>
        </w:rPr>
        <w:t xml:space="preserve"> </w:t>
      </w:r>
      <w:r w:rsidR="008B272E">
        <w:rPr>
          <w:rFonts w:ascii="Times New Roman" w:hAnsi="Times New Roman" w:cs="Times New Roman"/>
          <w:sz w:val="28"/>
          <w:szCs w:val="28"/>
        </w:rPr>
        <w:t>организация</w:t>
      </w:r>
      <w:r w:rsidR="008B272E" w:rsidRPr="0043746C">
        <w:rPr>
          <w:rFonts w:ascii="Times New Roman" w:hAnsi="Times New Roman" w:cs="Times New Roman"/>
          <w:sz w:val="28"/>
          <w:szCs w:val="28"/>
        </w:rPr>
        <w:t xml:space="preserve"> без образования юридического лица " Автостоянка №60"</w:t>
      </w:r>
      <w:r w:rsidR="008B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Организация).</w:t>
      </w:r>
    </w:p>
    <w:p w:rsid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DF5E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нахождения О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является</w:t>
      </w:r>
      <w:r w:rsidR="008B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8B27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Бусиновский</w:t>
      </w:r>
      <w:proofErr w:type="spellEnd"/>
      <w:r w:rsidR="008B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 (бывший Проектируемый проезд  5207</w:t>
      </w:r>
      <w:r w:rsidR="00DF5E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B27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автостоянка №60</w:t>
      </w:r>
      <w:r w:rsidR="00632B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B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кадастровый номер 77:09:0002014:29</w:t>
      </w:r>
      <w:r w:rsidR="00DF5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25BC1" w:rsidRPr="00525BC1" w:rsidRDefault="00DF5E38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127644,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Клязьминская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21, корп. 1, кв. 158. 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Организация осуществляет свою </w:t>
      </w:r>
      <w:r w:rsidRPr="00DF5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деятельность в соответствии с </w:t>
      </w:r>
      <w:hyperlink r:id="rId4" w:history="1">
        <w:r w:rsidRPr="00DF5E3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Конституцией</w:t>
        </w:r>
      </w:hyperlink>
      <w:r w:rsidRPr="00DF5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РФ, Гражданским кодексом РФ, </w:t>
      </w:r>
      <w:hyperlink r:id="rId5" w:history="1">
        <w:r w:rsidRPr="00DF5E3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DF5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"О некоммерческих организациях", </w:t>
      </w:r>
      <w:hyperlink r:id="rId6" w:history="1">
        <w:r w:rsidRPr="00DF5E3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DF5E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общественных объединениях", другими нормативно-правовыми актами РФ и настоящим Уставом.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Деятельность Организации основывается на принципах добровольности, равноправия, самоуправления и законности.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Деятельность Организации является гласной, а информация об ее учредительных и программных документах - общедоступной.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Организация может вступать в союзы (ассоциации) общественных объединений.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Организация осуществляет свою деятельность без государственной регистрации и без приобретения прав юридического лица.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Общее собрание </w:t>
      </w:r>
      <w:r w:rsidR="00DF5E3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организации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 любое время принять решение о государственной регистрации Общественной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Организация вправе иметь штампы и бланки со своим наименованием, а также зарегистрированную в установленном порядке эмблему.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Члены Организации не сохраняют прав на переданное ими Организации в собственность имущество, в том числе на членские взносы.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Члены Организации не отвечают по обязательствам Организации, а Организация не отвечает по обязательствам своих членов.</w:t>
      </w:r>
    </w:p>
    <w:p w:rsid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1.13. Организация осуществляет свою деятельность в пределах территории </w:t>
      </w:r>
      <w:proofErr w:type="spellStart"/>
      <w:r w:rsidR="00632B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Бусиновский</w:t>
      </w:r>
      <w:proofErr w:type="spellEnd"/>
      <w:r w:rsidR="0063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 автостоянка №60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BC1" w:rsidRPr="00525BC1" w:rsidRDefault="00525BC1" w:rsidP="00525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Цели общественной организации</w:t>
      </w:r>
    </w:p>
    <w:p w:rsidR="00525BC1" w:rsidRPr="00525BC1" w:rsidRDefault="00632B58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</w:t>
      </w:r>
      <w:r w:rsidR="00525BC1"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525BC1"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</w:t>
      </w:r>
      <w:r w:rsidRPr="00632B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нормальных условий</w:t>
      </w:r>
      <w:r w:rsidRPr="00632B58">
        <w:rPr>
          <w:rFonts w:ascii="Times New Roman" w:hAnsi="Times New Roman" w:cs="Times New Roman"/>
          <w:color w:val="000000"/>
          <w:sz w:val="28"/>
          <w:szCs w:val="28"/>
        </w:rPr>
        <w:t xml:space="preserve"> хранения, обслуживания и эксплуатации автотранспорта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2B58">
        <w:rPr>
          <w:rFonts w:ascii="Times New Roman" w:hAnsi="Times New Roman" w:cs="Times New Roman"/>
          <w:color w:val="000000"/>
          <w:sz w:val="28"/>
          <w:szCs w:val="28"/>
        </w:rPr>
        <w:t>для удовлетворения спроса граждан и юридических лиц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осуществления уставных целей Организация имеет право: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свободно распространять информацию о своей деятельности;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</w:t>
      </w:r>
      <w:r w:rsidR="00632B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 собрания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иные полномочия в случаях прямого указания на эти полномочия в федеральных законах об отдельных видах общественных объединений;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самоуправления.</w:t>
      </w:r>
    </w:p>
    <w:p w:rsidR="00525BC1" w:rsidRPr="00525BC1" w:rsidRDefault="00525BC1" w:rsidP="00525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3. Членство в общественной организации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Учредителями Организации являются физические лица и юридические лица - общественные объединения, созвавшие общее собрание, на котором принимается Устав Организации, формируются его руководящие и контрольно-ревизионный органы. Учредители организации - физические и юридические лица - имеют равные права и </w:t>
      </w:r>
      <w:proofErr w:type="gramStart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равные обязанности</w:t>
      </w:r>
      <w:proofErr w:type="gramEnd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Учредители Организации автоматически становятся их членами, приобретая соответствующие права и обязанности.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Членами Организации являются физические лица и юридические лица - общественные объединения, чья заинтересованность в совместном решении задач Организации в соответствии с нормами настоящего Устава оформляется соответствующими индивидуальными заявлениями или документами, позволяющими учитывать количество членов Организации в целях обеспечения их равноправия как членов Организации. Члены Организации - физические и юридические лица - имеют равные права и </w:t>
      </w:r>
      <w:proofErr w:type="gramStart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равные обязанности</w:t>
      </w:r>
      <w:proofErr w:type="gramEnd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Члены Организации имеют право: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информацию о деятельности Организации;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на рассмотрение Правления Организации и должностных лиц Организации любые предложения о совершенствовании ее деятельности;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мероприятиях, проводимых Организацией;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избирать и быть избранными в руководящие и </w:t>
      </w:r>
      <w:proofErr w:type="gramStart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контрольно-ревизионный</w:t>
      </w:r>
      <w:proofErr w:type="gramEnd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организации;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деятельность руководящих органов Организации;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любое время выйти из Организации путем подачи заявления о выходе в Правление Организации. Член Организации считается выбывшим из состава Организации с момента подачи заявления.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Члены Организации обязаны: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вступительные и членские взносы в размере и сроки, установленные Правлением Организации;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работе Организации;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воздерживаться от всякого действия (бездействия), могущего нанести ущерб Организации;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решения Общего собрания и Правления Организации, принятые в рамках их компетенции;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положения Устава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За несоблюдение требований норм Устава Организации члены Организации могут быть исключены из Организации по решению Правления Организации.</w:t>
      </w:r>
    </w:p>
    <w:p w:rsidR="00525BC1" w:rsidRPr="00525BC1" w:rsidRDefault="00525BC1" w:rsidP="00525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Органы управления общественной организацией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Высшим руководящим органом Организации является Общее собрание </w:t>
      </w:r>
      <w:r w:rsidR="001E272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Организации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Основная функция Общего собрания членов Организации - обеспечение соблюдения Организацией целей, в интересах которых она была создана.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 компетенции Общего собрания членов Организации относится решение следующих вопросов: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4.3.1. Изменение Устава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4.3.2. Определение приоритетных направлений деятельности Организации, принципов формирования и использования ее имущества.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4.3.3. Образование исполнительных органов Организации и досрочное прекращение их полномочий.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4.3.4. Утверждение годового отчета.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4.3.5. Участие в других организациях.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4.3.6. Ликвидация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4.3.7. Определение величины и порядка уплаты членских взносов.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Вопросы, </w:t>
      </w:r>
      <w:r w:rsidRPr="001E2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предусмотренные </w:t>
      </w:r>
      <w:hyperlink r:id="rId7" w:history="1">
        <w:r w:rsidRPr="001E27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4.3.1-4.3.3</w:t>
        </w:r>
      </w:hyperlink>
      <w:r w:rsidRPr="001E2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8" w:history="1">
        <w:r w:rsidRPr="001E272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4.3.7</w:t>
        </w:r>
      </w:hyperlink>
      <w:r w:rsidRPr="001E2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Устава, относятся к исключительной компетенции Общего собрания членов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Общее собрание членов Организации правомочно, если на нем присутствует более половины его членов.</w:t>
      </w:r>
    </w:p>
    <w:p w:rsid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Решение Общего собрания членов Организации принимается большинством голосов членов, присутствующих на собрании. Решение Общего собрания членов Организации по вопросам его исключительной компетенции прин</w:t>
      </w:r>
      <w:r w:rsidR="001E272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имается большинством голосов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Постоянно действующим руководящим органом Организации является выборный коллегиальный орган - Правление, которое подотчетно Общему собранию членов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Правление избираетс</w:t>
      </w:r>
      <w:r w:rsidR="001E2728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Общим собранием членов.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собрание членов Организации впр</w:t>
      </w:r>
      <w:r w:rsidR="001E272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переизбрать Правление.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Количественный состав Правления </w:t>
      </w:r>
      <w:r w:rsidR="001E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составляет четверо 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Правление осуществляет текущее руководство деятельностью Организации и принимает решения на своих заседаниях.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Возглавляет заседания Правления Председатель Правления, который избирается из его членов.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Заседание Правления правомочно, если на нем присутствует более половины его членов.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4.13. Решения на заседании Правления принимаются большинством голосов членов, присутствующих на заседании.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К компетенции Правления относится решение всех вопросов, которые не составляют исключительную компетенцию Общего собрания членов Организацией, определенную настоящим Уставом, в том числе: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4.14.1. Организация </w:t>
      </w:r>
      <w:proofErr w:type="gramStart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решений Общего собрания членов Организации</w:t>
      </w:r>
      <w:proofErr w:type="gramEnd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4.14.2. Созыв Общего собрания членов Организации, утверждение повестки дня собрания, определение даты, места, времени и порядка его проведения.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4.14.3. Прием в члены и исключение из членов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4.14.4. Предварительное одобрение годового отчета перед утверждением его Общим собранием членов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4.14.5. Распоряжение имуществом и средствами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4.14.6. Рассмотрение предложений и заявлений членов Организации.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4.15. Председатель Правления: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доверенности действует от имени Организации, представляет ее во всех учреждениях, организациях и предприятиях, как на территории Россий</w:t>
      </w:r>
      <w:r w:rsidR="001E2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решения и издает приказы по вопросам внутренней деятельности Организации;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заседаний Правления;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несет ответственность в пределах своей компетенции за использование средств и имущества Организации в соответствии с ее уставными целями и задачами.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4.16. Организация не вправе осуществлять выплату вознаграждения членам Правления за выполнение ими возложенных на них функций, за исключением компенсации расходов, непосредственно связанных с участием в работе Правления.</w:t>
      </w:r>
    </w:p>
    <w:p w:rsidR="00525BC1" w:rsidRPr="00525BC1" w:rsidRDefault="00525BC1" w:rsidP="00525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5. Порядок внесения изменений и дополнений в устав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Изменения и дополнения в Устав Организации, вносятся по решению Общего собрания членов Организации и вступают в силу с момента их утверждения.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Решение о внесении изменений или дополнений в Устав Организации при</w:t>
      </w:r>
      <w:r w:rsidR="00F26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нимаются большинством 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участников, принимающих участие в Общем собрании Организации.</w:t>
      </w:r>
    </w:p>
    <w:p w:rsidR="00525BC1" w:rsidRPr="00525BC1" w:rsidRDefault="00525BC1" w:rsidP="00525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Источники формирования имущества общественной организации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Имущество Организации формируется на основе вступительных и членских взносов, добровольных взносов и пожертвований, </w:t>
      </w:r>
      <w:proofErr w:type="gramStart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запрещенных законом поступлений.</w:t>
      </w:r>
    </w:p>
    <w:p w:rsidR="00525BC1" w:rsidRPr="00525BC1" w:rsidRDefault="00525BC1" w:rsidP="00525B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7. Порядок ликвидации общественной организации</w:t>
      </w:r>
    </w:p>
    <w:p w:rsidR="00525BC1" w:rsidRPr="00525BC1" w:rsidRDefault="00525BC1" w:rsidP="00525B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Ликвидация Организации осуществляется по решению Общего собрания членов Организации либо по решению суда по основаниям и в порядке, </w:t>
      </w:r>
      <w:r w:rsidRPr="00F26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предусмотренным </w:t>
      </w:r>
      <w:hyperlink r:id="rId9" w:history="1">
        <w:r w:rsidRPr="00F2621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</w:t>
        </w:r>
      </w:hyperlink>
      <w:r w:rsidRPr="00F262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r w:rsidRPr="00525B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общественных объединениях".</w:t>
      </w:r>
    </w:p>
    <w:p w:rsidR="00AD2BD7" w:rsidRPr="00525BC1" w:rsidRDefault="00AD2BD7">
      <w:pPr>
        <w:rPr>
          <w:rFonts w:ascii="Times New Roman" w:hAnsi="Times New Roman" w:cs="Times New Roman"/>
          <w:sz w:val="28"/>
          <w:szCs w:val="28"/>
        </w:rPr>
      </w:pPr>
    </w:p>
    <w:sectPr w:rsidR="00AD2BD7" w:rsidRPr="00525BC1" w:rsidSect="00AD2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BC1"/>
    <w:rsid w:val="001E2728"/>
    <w:rsid w:val="003E34F7"/>
    <w:rsid w:val="00525BC1"/>
    <w:rsid w:val="005636D8"/>
    <w:rsid w:val="00632B58"/>
    <w:rsid w:val="008B272E"/>
    <w:rsid w:val="008C0F7E"/>
    <w:rsid w:val="00AD2BD7"/>
    <w:rsid w:val="00B7304D"/>
    <w:rsid w:val="00DF5E38"/>
    <w:rsid w:val="00F26216"/>
    <w:rsid w:val="00F6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BD7"/>
  </w:style>
  <w:style w:type="paragraph" w:styleId="1">
    <w:name w:val="heading 1"/>
    <w:basedOn w:val="a"/>
    <w:link w:val="10"/>
    <w:uiPriority w:val="9"/>
    <w:qFormat/>
    <w:rsid w:val="00525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5BC1"/>
    <w:rPr>
      <w:color w:val="0000FF"/>
      <w:u w:val="single"/>
    </w:rPr>
  </w:style>
  <w:style w:type="paragraph" w:customStyle="1" w:styleId="ConsPlusNonformat">
    <w:name w:val="ConsPlusNonformat"/>
    <w:uiPriority w:val="99"/>
    <w:rsid w:val="008B27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0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kipedia.ru/document/5220768?pid=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kipedia.ru/document/5220768?pid=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kipedia.ru/document/5299331?pid=10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kipedia.ru/document/5166988?pid=6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kipedia.ru/document/5150929" TargetMode="External"/><Relationship Id="rId9" Type="http://schemas.openxmlformats.org/officeDocument/2006/relationships/hyperlink" Target="http://dokipedia.ru/document/5299331?pid=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6</cp:revision>
  <dcterms:created xsi:type="dcterms:W3CDTF">2017-02-03T19:44:00Z</dcterms:created>
  <dcterms:modified xsi:type="dcterms:W3CDTF">2017-02-19T05:39:00Z</dcterms:modified>
</cp:coreProperties>
</file>